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《中华风湿病学杂志》期刊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</w:t>
      </w:r>
    </w:p>
    <w:p>
      <w:pPr>
        <w:spacing w:line="640" w:lineRule="exact"/>
        <w:jc w:val="both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申请项目：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《中华风湿病学杂志》期刊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风湿免疫及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申请数量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</w:t>
      </w:r>
      <w:r>
        <w:rPr>
          <w:rFonts w:hint="eastAsia" w:ascii="微软雅黑" w:hAnsi="微软雅黑" w:eastAsia="微软雅黑" w:cs="微软雅黑"/>
          <w:sz w:val="24"/>
          <w:u w:val="single"/>
        </w:rPr>
        <w:t>《中华风湿病学杂志》期刊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</w:rPr>
        <w:t>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  <w:bookmarkStart w:id="0" w:name="_GoBack"/>
      <w:bookmarkEnd w:id="0"/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MmI5MDQ5MTQ3MzkyMTUyZDk2YmVhNjdhNWYzZTJiZWE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5B978B3"/>
    <w:rsid w:val="267A43FB"/>
    <w:rsid w:val="27BA0196"/>
    <w:rsid w:val="28632E3B"/>
    <w:rsid w:val="293E770E"/>
    <w:rsid w:val="29F2159C"/>
    <w:rsid w:val="2A56634A"/>
    <w:rsid w:val="2B70405E"/>
    <w:rsid w:val="2CEC0DB3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DFA76E6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C007AD5"/>
    <w:rsid w:val="5EAA134E"/>
    <w:rsid w:val="5F8C4873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BAA11AF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spacing w:line="240" w:lineRule="atLeast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274</Characters>
  <Lines>1</Lines>
  <Paragraphs>1</Paragraphs>
  <TotalTime>4</TotalTime>
  <ScaleCrop>false</ScaleCrop>
  <LinksUpToDate>false</LinksUpToDate>
  <CharactersWithSpaces>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阿然</cp:lastModifiedBy>
  <dcterms:modified xsi:type="dcterms:W3CDTF">2024-05-27T12:16:17Z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D00E9C1C5A3D4F04B6073C1D2C70B18C_13</vt:lpwstr>
  </property>
</Properties>
</file>